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8E" w:rsidRPr="00737BE5" w:rsidRDefault="00591C8E" w:rsidP="00737BE5">
      <w:pPr>
        <w:pBdr>
          <w:right w:val="single" w:sz="4" w:space="4" w:color="auto"/>
        </w:pBdr>
        <w:rPr>
          <w:rFonts w:cstheme="minorHAnsi"/>
          <w:sz w:val="48"/>
          <w:szCs w:val="48"/>
        </w:rPr>
      </w:pPr>
      <w:r w:rsidRPr="00737BE5">
        <w:rPr>
          <w:rFonts w:cstheme="minorHAnsi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2743200</wp:posOffset>
                </wp:positionH>
                <wp:positionV relativeFrom="paragraph">
                  <wp:posOffset>0</wp:posOffset>
                </wp:positionV>
                <wp:extent cx="3155950" cy="1534795"/>
                <wp:effectExtent l="0" t="0" r="254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A8" w:rsidRPr="00737BE5" w:rsidRDefault="001827A8" w:rsidP="001827A8">
                            <w:pPr>
                              <w:spacing w:after="0" w:line="240" w:lineRule="auto"/>
                              <w:jc w:val="center"/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</w:rPr>
                            </w:pP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</w:rPr>
                              <w:t xml:space="preserve">Mrs. Jamie Hayes and Mrs. </w:t>
                            </w:r>
                            <w:proofErr w:type="spellStart"/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</w:rPr>
                              <w:t>Jarmea</w:t>
                            </w:r>
                            <w:proofErr w:type="spellEnd"/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</w:rPr>
                              <w:t xml:space="preserve"> Paden</w:t>
                            </w:r>
                          </w:p>
                          <w:p w:rsidR="001827A8" w:rsidRPr="00737BE5" w:rsidRDefault="001827A8" w:rsidP="001827A8">
                            <w:pPr>
                              <w:spacing w:after="0" w:line="240" w:lineRule="auto"/>
                              <w:jc w:val="center"/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</w:rPr>
                            </w:pPr>
                            <w:r w:rsidRPr="00737BE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</w:rPr>
                              <w:t xml:space="preserve">Email: </w:t>
                            </w:r>
                            <w:hyperlink r:id="rId5" w:history="1">
                              <w:r w:rsidRPr="00672043">
                                <w:rPr>
                                  <w:rStyle w:val="Hyperlink"/>
                                  <w:rFonts w:ascii="Malgun Gothic Semilight" w:eastAsia="Malgun Gothic Semilight" w:hAnsi="Malgun Gothic Semilight" w:cs="Malgun Gothic Semilight"/>
                                  <w:b/>
                                </w:rPr>
                                <w:t>jamie.hayes@cobbk12.org</w:t>
                              </w:r>
                            </w:hyperlink>
                          </w:p>
                          <w:p w:rsidR="001827A8" w:rsidRDefault="001827A8" w:rsidP="001827A8">
                            <w:pPr>
                              <w:spacing w:after="0" w:line="240" w:lineRule="auto"/>
                              <w:jc w:val="center"/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</w:rPr>
                            </w:pP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</w:rPr>
                              <w:t xml:space="preserve">Email: </w:t>
                            </w:r>
                            <w:hyperlink r:id="rId6" w:history="1">
                              <w:r w:rsidRPr="00672043">
                                <w:rPr>
                                  <w:rStyle w:val="Hyperlink"/>
                                  <w:rFonts w:ascii="Malgun Gothic Semilight" w:eastAsia="Malgun Gothic Semilight" w:hAnsi="Malgun Gothic Semilight" w:cs="Malgun Gothic Semilight"/>
                                  <w:b/>
                                </w:rPr>
                                <w:t>jarmea.paden@cobbk12.org</w:t>
                              </w:r>
                            </w:hyperlink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</w:rPr>
                              <w:t xml:space="preserve"> </w:t>
                            </w:r>
                          </w:p>
                          <w:p w:rsidR="001827A8" w:rsidRDefault="001827A8" w:rsidP="001827A8">
                            <w:pPr>
                              <w:spacing w:after="0" w:line="240" w:lineRule="auto"/>
                              <w:jc w:val="center"/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</w:rPr>
                            </w:pP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</w:rPr>
                              <w:t>Blog: jhayesclassroom.weebly.com</w:t>
                            </w:r>
                          </w:p>
                          <w:p w:rsidR="001827A8" w:rsidRDefault="001827A8" w:rsidP="001827A8">
                            <w:pPr>
                              <w:spacing w:after="0" w:line="240" w:lineRule="auto"/>
                              <w:jc w:val="center"/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</w:rPr>
                            </w:pP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</w:rPr>
                              <w:t>Rm. 71</w:t>
                            </w:r>
                            <w:r w:rsidRPr="00737BE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</w:rPr>
                              <w:t>-4</w:t>
                            </w:r>
                          </w:p>
                          <w:p w:rsidR="001827A8" w:rsidRDefault="001827A8" w:rsidP="001827A8">
                            <w:pPr>
                              <w:spacing w:after="0" w:line="240" w:lineRule="auto"/>
                              <w:jc w:val="center"/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</w:rPr>
                            </w:pP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</w:rPr>
                              <w:t>*e-mail is the best form of communication</w:t>
                            </w:r>
                          </w:p>
                          <w:p w:rsidR="00A60F50" w:rsidRPr="00737BE5" w:rsidRDefault="00A60F50" w:rsidP="00591C8E">
                            <w:pPr>
                              <w:spacing w:after="0" w:line="240" w:lineRule="auto"/>
                              <w:jc w:val="center"/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</w:rPr>
                            </w:pPr>
                          </w:p>
                          <w:p w:rsidR="00591C8E" w:rsidRDefault="00591C8E" w:rsidP="00591C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0;width:248.5pt;height:12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">
                <v:textbox>
                  <w:txbxContent>
                    <w:p w:rsidR="001827A8" w:rsidRPr="00737BE5" w:rsidRDefault="001827A8" w:rsidP="001827A8">
                      <w:pPr>
                        <w:spacing w:after="0" w:line="240" w:lineRule="auto"/>
                        <w:jc w:val="center"/>
                        <w:rPr>
                          <w:rFonts w:ascii="Malgun Gothic Semilight" w:eastAsia="Malgun Gothic Semilight" w:hAnsi="Malgun Gothic Semilight" w:cs="Malgun Gothic Semilight"/>
                          <w:b/>
                        </w:rPr>
                      </w:pPr>
                      <w:r>
                        <w:rPr>
                          <w:rFonts w:ascii="Malgun Gothic Semilight" w:eastAsia="Malgun Gothic Semilight" w:hAnsi="Malgun Gothic Semilight" w:cs="Malgun Gothic Semilight"/>
                          <w:b/>
                        </w:rPr>
                        <w:t xml:space="preserve">Mrs. Jamie Hayes and Mrs. </w:t>
                      </w:r>
                      <w:proofErr w:type="spellStart"/>
                      <w:r>
                        <w:rPr>
                          <w:rFonts w:ascii="Malgun Gothic Semilight" w:eastAsia="Malgun Gothic Semilight" w:hAnsi="Malgun Gothic Semilight" w:cs="Malgun Gothic Semilight"/>
                          <w:b/>
                        </w:rPr>
                        <w:t>Jarmea</w:t>
                      </w:r>
                      <w:proofErr w:type="spellEnd"/>
                      <w:r>
                        <w:rPr>
                          <w:rFonts w:ascii="Malgun Gothic Semilight" w:eastAsia="Malgun Gothic Semilight" w:hAnsi="Malgun Gothic Semilight" w:cs="Malgun Gothic Semilight"/>
                          <w:b/>
                        </w:rPr>
                        <w:t xml:space="preserve"> Paden</w:t>
                      </w:r>
                    </w:p>
                    <w:p w:rsidR="001827A8" w:rsidRPr="00737BE5" w:rsidRDefault="001827A8" w:rsidP="001827A8">
                      <w:pPr>
                        <w:spacing w:after="0" w:line="240" w:lineRule="auto"/>
                        <w:jc w:val="center"/>
                        <w:rPr>
                          <w:rFonts w:ascii="Malgun Gothic Semilight" w:eastAsia="Malgun Gothic Semilight" w:hAnsi="Malgun Gothic Semilight" w:cs="Malgun Gothic Semilight"/>
                          <w:b/>
                        </w:rPr>
                      </w:pPr>
                      <w:r w:rsidRPr="00737BE5">
                        <w:rPr>
                          <w:rFonts w:ascii="Malgun Gothic Semilight" w:eastAsia="Malgun Gothic Semilight" w:hAnsi="Malgun Gothic Semilight" w:cs="Malgun Gothic Semilight"/>
                          <w:b/>
                        </w:rPr>
                        <w:t xml:space="preserve">Email: </w:t>
                      </w:r>
                      <w:hyperlink r:id="rId7" w:history="1">
                        <w:r w:rsidRPr="00672043">
                          <w:rPr>
                            <w:rStyle w:val="Hyperlink"/>
                            <w:rFonts w:ascii="Malgun Gothic Semilight" w:eastAsia="Malgun Gothic Semilight" w:hAnsi="Malgun Gothic Semilight" w:cs="Malgun Gothic Semilight"/>
                            <w:b/>
                          </w:rPr>
                          <w:t>jamie.hayes@cobbk12.org</w:t>
                        </w:r>
                      </w:hyperlink>
                    </w:p>
                    <w:p w:rsidR="001827A8" w:rsidRDefault="001827A8" w:rsidP="001827A8">
                      <w:pPr>
                        <w:spacing w:after="0" w:line="240" w:lineRule="auto"/>
                        <w:jc w:val="center"/>
                        <w:rPr>
                          <w:rFonts w:ascii="Malgun Gothic Semilight" w:eastAsia="Malgun Gothic Semilight" w:hAnsi="Malgun Gothic Semilight" w:cs="Malgun Gothic Semilight"/>
                          <w:b/>
                        </w:rPr>
                      </w:pPr>
                      <w:r>
                        <w:rPr>
                          <w:rFonts w:ascii="Malgun Gothic Semilight" w:eastAsia="Malgun Gothic Semilight" w:hAnsi="Malgun Gothic Semilight" w:cs="Malgun Gothic Semilight"/>
                          <w:b/>
                        </w:rPr>
                        <w:t xml:space="preserve">Email: </w:t>
                      </w:r>
                      <w:hyperlink r:id="rId8" w:history="1">
                        <w:r w:rsidRPr="00672043">
                          <w:rPr>
                            <w:rStyle w:val="Hyperlink"/>
                            <w:rFonts w:ascii="Malgun Gothic Semilight" w:eastAsia="Malgun Gothic Semilight" w:hAnsi="Malgun Gothic Semilight" w:cs="Malgun Gothic Semilight"/>
                            <w:b/>
                          </w:rPr>
                          <w:t>jarmea.paden@cobbk12.org</w:t>
                        </w:r>
                      </w:hyperlink>
                      <w:r>
                        <w:rPr>
                          <w:rFonts w:ascii="Malgun Gothic Semilight" w:eastAsia="Malgun Gothic Semilight" w:hAnsi="Malgun Gothic Semilight" w:cs="Malgun Gothic Semilight"/>
                          <w:b/>
                        </w:rPr>
                        <w:t xml:space="preserve"> </w:t>
                      </w:r>
                    </w:p>
                    <w:p w:rsidR="001827A8" w:rsidRDefault="001827A8" w:rsidP="001827A8">
                      <w:pPr>
                        <w:spacing w:after="0" w:line="240" w:lineRule="auto"/>
                        <w:jc w:val="center"/>
                        <w:rPr>
                          <w:rFonts w:ascii="Malgun Gothic Semilight" w:eastAsia="Malgun Gothic Semilight" w:hAnsi="Malgun Gothic Semilight" w:cs="Malgun Gothic Semilight"/>
                          <w:b/>
                        </w:rPr>
                      </w:pPr>
                      <w:r>
                        <w:rPr>
                          <w:rFonts w:ascii="Malgun Gothic Semilight" w:eastAsia="Malgun Gothic Semilight" w:hAnsi="Malgun Gothic Semilight" w:cs="Malgun Gothic Semilight"/>
                          <w:b/>
                        </w:rPr>
                        <w:t>Blog: jhayesclassroom.weebly.com</w:t>
                      </w:r>
                    </w:p>
                    <w:p w:rsidR="001827A8" w:rsidRDefault="001827A8" w:rsidP="001827A8">
                      <w:pPr>
                        <w:spacing w:after="0" w:line="240" w:lineRule="auto"/>
                        <w:jc w:val="center"/>
                        <w:rPr>
                          <w:rFonts w:ascii="Malgun Gothic Semilight" w:eastAsia="Malgun Gothic Semilight" w:hAnsi="Malgun Gothic Semilight" w:cs="Malgun Gothic Semilight"/>
                          <w:b/>
                        </w:rPr>
                      </w:pPr>
                      <w:r>
                        <w:rPr>
                          <w:rFonts w:ascii="Malgun Gothic Semilight" w:eastAsia="Malgun Gothic Semilight" w:hAnsi="Malgun Gothic Semilight" w:cs="Malgun Gothic Semilight"/>
                          <w:b/>
                        </w:rPr>
                        <w:t>Rm. 71</w:t>
                      </w:r>
                      <w:r w:rsidRPr="00737BE5">
                        <w:rPr>
                          <w:rFonts w:ascii="Malgun Gothic Semilight" w:eastAsia="Malgun Gothic Semilight" w:hAnsi="Malgun Gothic Semilight" w:cs="Malgun Gothic Semilight"/>
                          <w:b/>
                        </w:rPr>
                        <w:t>-4</w:t>
                      </w:r>
                    </w:p>
                    <w:p w:rsidR="001827A8" w:rsidRDefault="001827A8" w:rsidP="001827A8">
                      <w:pPr>
                        <w:spacing w:after="0" w:line="240" w:lineRule="auto"/>
                        <w:jc w:val="center"/>
                        <w:rPr>
                          <w:rFonts w:ascii="Malgun Gothic Semilight" w:eastAsia="Malgun Gothic Semilight" w:hAnsi="Malgun Gothic Semilight" w:cs="Malgun Gothic Semilight"/>
                          <w:b/>
                        </w:rPr>
                      </w:pPr>
                      <w:r>
                        <w:rPr>
                          <w:rFonts w:ascii="Malgun Gothic Semilight" w:eastAsia="Malgun Gothic Semilight" w:hAnsi="Malgun Gothic Semilight" w:cs="Malgun Gothic Semilight"/>
                          <w:b/>
                        </w:rPr>
                        <w:t>*e-mail is the best form of communication</w:t>
                      </w:r>
                    </w:p>
                    <w:p w:rsidR="00A60F50" w:rsidRPr="00737BE5" w:rsidRDefault="00A60F50" w:rsidP="00591C8E">
                      <w:pPr>
                        <w:spacing w:after="0" w:line="240" w:lineRule="auto"/>
                        <w:jc w:val="center"/>
                        <w:rPr>
                          <w:rFonts w:ascii="Malgun Gothic Semilight" w:eastAsia="Malgun Gothic Semilight" w:hAnsi="Malgun Gothic Semilight" w:cs="Malgun Gothic Semilight"/>
                          <w:b/>
                        </w:rPr>
                      </w:pPr>
                    </w:p>
                    <w:p w:rsidR="00591C8E" w:rsidRDefault="00591C8E" w:rsidP="00591C8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7BE5">
        <w:rPr>
          <w:rFonts w:cstheme="minorHAnsi"/>
          <w:sz w:val="48"/>
          <w:szCs w:val="48"/>
        </w:rPr>
        <w:t>7</w:t>
      </w:r>
      <w:r w:rsidRPr="00737BE5">
        <w:rPr>
          <w:rFonts w:cstheme="minorHAnsi"/>
          <w:sz w:val="48"/>
          <w:szCs w:val="48"/>
          <w:vertAlign w:val="superscript"/>
        </w:rPr>
        <w:t>TH</w:t>
      </w:r>
      <w:r w:rsidRPr="00737BE5">
        <w:rPr>
          <w:rFonts w:cstheme="minorHAnsi"/>
          <w:sz w:val="48"/>
          <w:szCs w:val="48"/>
        </w:rPr>
        <w:t xml:space="preserve"> GRADE</w:t>
      </w:r>
      <w:r w:rsidRPr="00737BE5">
        <w:rPr>
          <w:rFonts w:cstheme="minorHAnsi"/>
          <w:sz w:val="48"/>
          <w:szCs w:val="48"/>
        </w:rPr>
        <w:tab/>
      </w:r>
    </w:p>
    <w:p w:rsidR="00591C8E" w:rsidRDefault="00591C8E">
      <w:r w:rsidRPr="00737BE5">
        <w:rPr>
          <w:rFonts w:cstheme="minorHAnsi"/>
          <w:sz w:val="48"/>
          <w:szCs w:val="48"/>
        </w:rPr>
        <w:t>LANGUAGE ARTS</w:t>
      </w:r>
      <w:r>
        <w:tab/>
      </w:r>
      <w:r>
        <w:tab/>
      </w:r>
      <w:r>
        <w:tab/>
      </w:r>
      <w:r>
        <w:tab/>
      </w:r>
      <w:r>
        <w:tab/>
      </w:r>
    </w:p>
    <w:p w:rsidR="00FB43D6" w:rsidRDefault="00591C8E">
      <w:r>
        <w:tab/>
      </w:r>
      <w:r>
        <w:tab/>
      </w:r>
    </w:p>
    <w:p w:rsidR="00D85BAF" w:rsidRPr="00C67FE2" w:rsidRDefault="00737BE5" w:rsidP="00C120EA">
      <w:p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C67FE2">
        <w:rPr>
          <w:rFonts w:ascii="Malgun Gothic Semilight" w:eastAsia="Malgun Gothic Semilight" w:hAnsi="Malgun Gothic Semilight" w:cs="Malgun Gothic Semilight"/>
          <w:b/>
        </w:rPr>
        <w:t xml:space="preserve">Welcome </w:t>
      </w:r>
      <w:r w:rsidRPr="00C67FE2">
        <w:rPr>
          <w:rFonts w:ascii="Malgun Gothic Semilight" w:eastAsia="Malgun Gothic Semilight" w:hAnsi="Malgun Gothic Semilight" w:cs="Malgun Gothic Semilight"/>
        </w:rPr>
        <w:t>to 7</w:t>
      </w:r>
      <w:r w:rsidRPr="00C67FE2">
        <w:rPr>
          <w:rFonts w:ascii="Malgun Gothic Semilight" w:eastAsia="Malgun Gothic Semilight" w:hAnsi="Malgun Gothic Semilight" w:cs="Malgun Gothic Semilight"/>
          <w:vertAlign w:val="superscript"/>
        </w:rPr>
        <w:t>th</w:t>
      </w:r>
      <w:r w:rsidRPr="00C67FE2">
        <w:rPr>
          <w:rFonts w:ascii="Malgun Gothic Semilight" w:eastAsia="Malgun Gothic Semilight" w:hAnsi="Malgun Gothic Semilight" w:cs="Malgun Gothic Semilight"/>
        </w:rPr>
        <w:t xml:space="preserve"> grade Language Arts</w:t>
      </w:r>
      <w:r w:rsidR="00E31B25" w:rsidRPr="00C67FE2">
        <w:rPr>
          <w:rFonts w:ascii="Malgun Gothic Semilight" w:eastAsia="Malgun Gothic Semilight" w:hAnsi="Malgun Gothic Semilight" w:cs="Malgun Gothic Semilight"/>
        </w:rPr>
        <w:t xml:space="preserve">!  </w:t>
      </w:r>
      <w:r w:rsidRPr="00C67FE2">
        <w:rPr>
          <w:rFonts w:ascii="Malgun Gothic Semilight" w:eastAsia="Malgun Gothic Semilight" w:hAnsi="Malgun Gothic Semilight" w:cs="Malgun Gothic Semilight"/>
        </w:rPr>
        <w:t xml:space="preserve">Our focus this school year will be </w:t>
      </w:r>
      <w:r w:rsidR="00C120EA" w:rsidRPr="00C67FE2">
        <w:rPr>
          <w:rFonts w:ascii="Malgun Gothic Semilight" w:eastAsia="Malgun Gothic Semilight" w:hAnsi="Malgun Gothic Semilight" w:cs="Malgun Gothic Semilight"/>
        </w:rPr>
        <w:t>learning, developing and a</w:t>
      </w:r>
      <w:r w:rsidR="00E7122D">
        <w:rPr>
          <w:rFonts w:ascii="Malgun Gothic Semilight" w:eastAsia="Malgun Gothic Semilight" w:hAnsi="Malgun Gothic Semilight" w:cs="Malgun Gothic Semilight"/>
        </w:rPr>
        <w:t xml:space="preserve">pplying skills that will </w:t>
      </w:r>
      <w:r w:rsidR="0046744B" w:rsidRPr="00C67FE2">
        <w:rPr>
          <w:rFonts w:ascii="Malgun Gothic Semilight" w:eastAsia="Malgun Gothic Semilight" w:hAnsi="Malgun Gothic Semilight" w:cs="Malgun Gothic Semilight"/>
        </w:rPr>
        <w:t>empower us as critical thinkers, readers,</w:t>
      </w:r>
      <w:r w:rsidR="00D85BAF" w:rsidRPr="00C67FE2">
        <w:rPr>
          <w:rFonts w:ascii="Malgun Gothic Semilight" w:eastAsia="Malgun Gothic Semilight" w:hAnsi="Malgun Gothic Semilight" w:cs="Malgun Gothic Semilight"/>
        </w:rPr>
        <w:t xml:space="preserve"> writers, speakers and listeners.  In today’s </w:t>
      </w:r>
      <w:r w:rsidR="004C4269" w:rsidRPr="00C67FE2">
        <w:rPr>
          <w:rFonts w:ascii="Malgun Gothic Semilight" w:eastAsia="Malgun Gothic Semilight" w:hAnsi="Malgun Gothic Semilight" w:cs="Malgun Gothic Semilight"/>
        </w:rPr>
        <w:t>demanding</w:t>
      </w:r>
      <w:r w:rsidR="00D85BAF" w:rsidRPr="00C67FE2">
        <w:rPr>
          <w:rFonts w:ascii="Malgun Gothic Semilight" w:eastAsia="Malgun Gothic Semilight" w:hAnsi="Malgun Gothic Semilight" w:cs="Malgun Gothic Semilight"/>
        </w:rPr>
        <w:t xml:space="preserve"> learning environment, it is imp</w:t>
      </w:r>
      <w:r w:rsidR="004C4269">
        <w:rPr>
          <w:rFonts w:ascii="Malgun Gothic Semilight" w:eastAsia="Malgun Gothic Semilight" w:hAnsi="Malgun Gothic Semilight" w:cs="Malgun Gothic Semilight"/>
        </w:rPr>
        <w:t xml:space="preserve">ortant </w:t>
      </w:r>
      <w:r w:rsidR="00055CA2" w:rsidRPr="00C67FE2">
        <w:rPr>
          <w:rFonts w:ascii="Malgun Gothic Semilight" w:eastAsia="Malgun Gothic Semilight" w:hAnsi="Malgun Gothic Semilight" w:cs="Malgun Gothic Semilight"/>
        </w:rPr>
        <w:t xml:space="preserve">that </w:t>
      </w:r>
      <w:r w:rsidR="008333CF" w:rsidRPr="00C67FE2">
        <w:rPr>
          <w:rFonts w:ascii="Malgun Gothic Semilight" w:eastAsia="Malgun Gothic Semilight" w:hAnsi="Malgun Gothic Semilight" w:cs="Malgun Gothic Semilight"/>
        </w:rPr>
        <w:t xml:space="preserve">you </w:t>
      </w:r>
      <w:r w:rsidR="00055CA2" w:rsidRPr="00C67FE2">
        <w:rPr>
          <w:rFonts w:ascii="Malgun Gothic Semilight" w:eastAsia="Malgun Gothic Semilight" w:hAnsi="Malgun Gothic Semilight" w:cs="Malgun Gothic Semilight"/>
        </w:rPr>
        <w:t>master</w:t>
      </w:r>
      <w:r w:rsidR="00D85BAF" w:rsidRPr="00C67FE2">
        <w:rPr>
          <w:rFonts w:ascii="Malgun Gothic Semilight" w:eastAsia="Malgun Gothic Semilight" w:hAnsi="Malgun Gothic Semilight" w:cs="Malgun Gothic Semilight"/>
        </w:rPr>
        <w:t xml:space="preserve"> lit</w:t>
      </w:r>
      <w:r w:rsidR="008333CF" w:rsidRPr="00C67FE2">
        <w:rPr>
          <w:rFonts w:ascii="Malgun Gothic Semilight" w:eastAsia="Malgun Gothic Semilight" w:hAnsi="Malgun Gothic Semilight" w:cs="Malgun Gothic Semilight"/>
        </w:rPr>
        <w:t>eracy skills that will make you</w:t>
      </w:r>
      <w:r w:rsidR="00A60F50" w:rsidRPr="00C67FE2">
        <w:rPr>
          <w:rFonts w:ascii="Malgun Gothic Semilight" w:eastAsia="Malgun Gothic Semilight" w:hAnsi="Malgun Gothic Semilight" w:cs="Malgun Gothic Semilight"/>
        </w:rPr>
        <w:t xml:space="preserve"> successful in </w:t>
      </w:r>
      <w:r w:rsidR="004C4269">
        <w:rPr>
          <w:rFonts w:ascii="Malgun Gothic Semilight" w:eastAsia="Malgun Gothic Semilight" w:hAnsi="Malgun Gothic Semilight" w:cs="Malgun Gothic Semilight"/>
        </w:rPr>
        <w:t>current</w:t>
      </w:r>
      <w:r w:rsidR="00A60F50" w:rsidRPr="00C67FE2">
        <w:rPr>
          <w:rFonts w:ascii="Malgun Gothic Semilight" w:eastAsia="Malgun Gothic Semilight" w:hAnsi="Malgun Gothic Semilight" w:cs="Malgun Gothic Semilight"/>
        </w:rPr>
        <w:t xml:space="preserve"> and future </w:t>
      </w:r>
      <w:r w:rsidR="00D85BAF" w:rsidRPr="00C67FE2">
        <w:rPr>
          <w:rFonts w:ascii="Malgun Gothic Semilight" w:eastAsia="Malgun Gothic Semilight" w:hAnsi="Malgun Gothic Semilight" w:cs="Malgun Gothic Semilight"/>
        </w:rPr>
        <w:t xml:space="preserve">academic </w:t>
      </w:r>
      <w:r w:rsidR="008333CF" w:rsidRPr="00C67FE2">
        <w:rPr>
          <w:rFonts w:ascii="Malgun Gothic Semilight" w:eastAsia="Malgun Gothic Semilight" w:hAnsi="Malgun Gothic Semilight" w:cs="Malgun Gothic Semilight"/>
        </w:rPr>
        <w:t>settings</w:t>
      </w:r>
      <w:r w:rsidR="00501BF6" w:rsidRPr="00C67FE2">
        <w:rPr>
          <w:rFonts w:ascii="Malgun Gothic Semilight" w:eastAsia="Malgun Gothic Semilight" w:hAnsi="Malgun Gothic Semilight" w:cs="Malgun Gothic Semilight"/>
        </w:rPr>
        <w:t>.  As such, we will follow the district’s balanced literacy model.</w:t>
      </w:r>
    </w:p>
    <w:p w:rsidR="00D85BAF" w:rsidRPr="00055CA2" w:rsidRDefault="00D85BAF" w:rsidP="00C120EA">
      <w:pPr>
        <w:spacing w:after="0" w:line="240" w:lineRule="auto"/>
        <w:rPr>
          <w:rFonts w:ascii="Malgun Gothic Semilight" w:eastAsia="Malgun Gothic Semilight" w:hAnsi="Malgun Gothic Semilight" w:cs="Malgun Gothic Semilight"/>
          <w:sz w:val="24"/>
          <w:szCs w:val="24"/>
        </w:rPr>
      </w:pPr>
    </w:p>
    <w:p w:rsidR="00A60F50" w:rsidRPr="00C67FE2" w:rsidRDefault="00A60F50" w:rsidP="00A60F50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Malgun Gothic Semilight" w:eastAsia="Malgun Gothic Semilight" w:hAnsi="Malgun Gothic Semilight" w:cs="Malgun Gothic Semilight"/>
          <w:b/>
          <w:color w:val="000000"/>
          <w:kern w:val="28"/>
          <w14:cntxtAlts/>
        </w:rPr>
      </w:pPr>
      <w:r w:rsidRPr="00C67FE2">
        <w:rPr>
          <w:rFonts w:ascii="Malgun Gothic Semilight" w:eastAsia="Malgun Gothic Semilight" w:hAnsi="Malgun Gothic Semilight" w:cs="Malgun Gothic Semilight"/>
          <w:b/>
          <w:color w:val="000000"/>
          <w:kern w:val="28"/>
          <w14:cntxtAlts/>
        </w:rPr>
        <w:t>Balanced Approach to Literacy</w:t>
      </w:r>
    </w:p>
    <w:p w:rsidR="007E0B1A" w:rsidRPr="00C67FE2" w:rsidRDefault="00A60F50" w:rsidP="00A60F5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C67FE2">
        <w:rPr>
          <w:rFonts w:ascii="Malgun Gothic Semilight" w:eastAsia="Malgun Gothic Semilight" w:hAnsi="Malgun Gothic Semilight" w:cs="Malgun Gothic Semilight"/>
          <w:color w:val="000000"/>
          <w:kern w:val="28"/>
          <w14:cntxtAlts/>
        </w:rPr>
        <w:t>Cooper Middle School will use Cobb County’s Balanced Literacy Model to improve students’ reading, writing, and speaking skills</w:t>
      </w:r>
      <w:r w:rsidR="00BF5CBF" w:rsidRPr="00C67FE2">
        <w:rPr>
          <w:rFonts w:ascii="Malgun Gothic Semilight" w:eastAsia="Malgun Gothic Semilight" w:hAnsi="Malgun Gothic Semilight" w:cs="Malgun Gothic Semilight"/>
          <w:color w:val="000000"/>
          <w:kern w:val="28"/>
          <w14:cntxtAlts/>
        </w:rPr>
        <w:t xml:space="preserve">.  </w:t>
      </w:r>
      <w:r w:rsidRPr="00C67FE2">
        <w:rPr>
          <w:rFonts w:ascii="Malgun Gothic Semilight" w:eastAsia="Malgun Gothic Semilight" w:hAnsi="Malgun Gothic Semilight" w:cs="Malgun Gothic Semilight"/>
          <w:color w:val="000000"/>
          <w14:cntxtAlts/>
        </w:rPr>
        <w:t xml:space="preserve">The Cobb County Teaching and Learning Standards in ELA provide a challenging set of expectations in reading, writing, listening, speaking, and language.  </w:t>
      </w:r>
      <w:r w:rsidRPr="00C67FE2">
        <w:rPr>
          <w:rFonts w:ascii="Malgun Gothic Semilight" w:eastAsia="Malgun Gothic Semilight" w:hAnsi="Malgun Gothic Semilight" w:cs="Malgun Gothic Semilight"/>
          <w:b/>
          <w:bCs/>
          <w:color w:val="000000"/>
          <w14:cntxtAlts/>
        </w:rPr>
        <w:t>Reading</w:t>
      </w:r>
      <w:r w:rsidRPr="00C67FE2">
        <w:rPr>
          <w:rFonts w:ascii="Malgun Gothic Semilight" w:eastAsia="Malgun Gothic Semilight" w:hAnsi="Malgun Gothic Semilight" w:cs="Malgun Gothic Semilight"/>
          <w:color w:val="000000"/>
          <w14:cntxtAlts/>
        </w:rPr>
        <w:t xml:space="preserve"> – students will be engaging in a variety of both fiction and non-fiction text.  </w:t>
      </w:r>
      <w:r w:rsidRPr="00C67FE2">
        <w:rPr>
          <w:rFonts w:ascii="Malgun Gothic Semilight" w:eastAsia="Malgun Gothic Semilight" w:hAnsi="Malgun Gothic Semilight" w:cs="Malgun Gothic Semilight"/>
          <w:b/>
          <w:bCs/>
          <w:color w:val="000000"/>
          <w14:cntxtAlts/>
        </w:rPr>
        <w:t xml:space="preserve">Speaking &amp; Listening </w:t>
      </w:r>
      <w:r w:rsidRPr="00C67FE2">
        <w:rPr>
          <w:rFonts w:ascii="Malgun Gothic Semilight" w:eastAsia="Malgun Gothic Semilight" w:hAnsi="Malgun Gothic Semilight" w:cs="Malgun Gothic Semilight"/>
          <w:color w:val="000000"/>
          <w14:cntxtAlts/>
        </w:rPr>
        <w:t xml:space="preserve">– students will be communicating about the text they read with peers and adults.  </w:t>
      </w:r>
      <w:r w:rsidRPr="00C67FE2">
        <w:rPr>
          <w:rFonts w:ascii="Malgun Gothic Semilight" w:eastAsia="Malgun Gothic Semilight" w:hAnsi="Malgun Gothic Semilight" w:cs="Malgun Gothic Semilight"/>
          <w:b/>
          <w:bCs/>
          <w:color w:val="000000"/>
          <w14:cntxtAlts/>
        </w:rPr>
        <w:t>Writing</w:t>
      </w:r>
      <w:r w:rsidRPr="00C67FE2">
        <w:rPr>
          <w:rFonts w:ascii="Malgun Gothic Semilight" w:eastAsia="Malgun Gothic Semilight" w:hAnsi="Malgun Gothic Semilight" w:cs="Malgun Gothic Semilight"/>
          <w:color w:val="000000"/>
          <w14:cntxtAlts/>
        </w:rPr>
        <w:t xml:space="preserve"> – students will be writing from what they read and discuss</w:t>
      </w:r>
      <w:r w:rsidRPr="00C67FE2">
        <w:rPr>
          <w:rFonts w:ascii="Franklin Gothic Book" w:hAnsi="Franklin Gothic Book"/>
          <w:color w:val="000000"/>
          <w14:cntxtAlts/>
        </w:rPr>
        <w:t>.</w:t>
      </w:r>
    </w:p>
    <w:p w:rsidR="00920A6A" w:rsidRDefault="00920A6A" w:rsidP="00055CA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sz w:val="20"/>
          <w:szCs w:val="20"/>
          <w:u w:val="single"/>
        </w:rPr>
      </w:pPr>
    </w:p>
    <w:p w:rsidR="00501BF6" w:rsidRPr="00C67FE2" w:rsidRDefault="00501BF6" w:rsidP="00501BF6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</w:rPr>
      </w:pPr>
      <w:r w:rsidRPr="00C67FE2">
        <w:rPr>
          <w:rFonts w:ascii="Malgun Gothic Semilight" w:eastAsia="Malgun Gothic Semilight" w:hAnsi="Malgun Gothic Semilight" w:cs="Malgun Gothic Semilight"/>
          <w:b/>
          <w:u w:val="single"/>
        </w:rPr>
        <w:t>Required Materials</w:t>
      </w:r>
      <w:r w:rsidRPr="00C67FE2">
        <w:rPr>
          <w:rFonts w:ascii="Malgun Gothic Semilight" w:eastAsia="Malgun Gothic Semilight" w:hAnsi="Malgun Gothic Semilight" w:cs="Malgun Gothic Semilight"/>
          <w:b/>
        </w:rPr>
        <w:t xml:space="preserve"> (Bring EACH DAY)</w:t>
      </w:r>
    </w:p>
    <w:p w:rsidR="00501BF6" w:rsidRPr="00C67FE2" w:rsidRDefault="00501BF6" w:rsidP="00501BF6">
      <w:pPr>
        <w:pStyle w:val="ListParagraph"/>
        <w:numPr>
          <w:ilvl w:val="0"/>
          <w:numId w:val="1"/>
        </w:num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C67FE2">
        <w:rPr>
          <w:rFonts w:ascii="Malgun Gothic Semilight" w:eastAsia="Malgun Gothic Semilight" w:hAnsi="Malgun Gothic Semilight" w:cs="Malgun Gothic Semilight"/>
        </w:rPr>
        <w:t xml:space="preserve">3 ring binder (1.5” – 2”) </w:t>
      </w:r>
    </w:p>
    <w:p w:rsidR="00501BF6" w:rsidRPr="00C67FE2" w:rsidRDefault="00501BF6" w:rsidP="00501BF6">
      <w:pPr>
        <w:pStyle w:val="ListParagraph"/>
        <w:numPr>
          <w:ilvl w:val="0"/>
          <w:numId w:val="1"/>
        </w:num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C67FE2">
        <w:rPr>
          <w:rFonts w:ascii="Malgun Gothic Semilight" w:eastAsia="Malgun Gothic Semilight" w:hAnsi="Malgun Gothic Semilight" w:cs="Malgun Gothic Semilight"/>
        </w:rPr>
        <w:t>A pack of dividers at least 6 tabs</w:t>
      </w:r>
    </w:p>
    <w:p w:rsidR="00501BF6" w:rsidRPr="00C67FE2" w:rsidRDefault="00501BF6" w:rsidP="00501BF6">
      <w:pPr>
        <w:pStyle w:val="ListParagraph"/>
        <w:numPr>
          <w:ilvl w:val="0"/>
          <w:numId w:val="1"/>
        </w:num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C67FE2">
        <w:rPr>
          <w:rFonts w:ascii="Malgun Gothic Semilight" w:eastAsia="Malgun Gothic Semilight" w:hAnsi="Malgun Gothic Semilight" w:cs="Malgun Gothic Semilight"/>
        </w:rPr>
        <w:t>College-ruled notebook paper</w:t>
      </w:r>
    </w:p>
    <w:p w:rsidR="00501BF6" w:rsidRPr="00C67FE2" w:rsidRDefault="00501BF6" w:rsidP="00501BF6">
      <w:pPr>
        <w:pStyle w:val="ListParagraph"/>
        <w:numPr>
          <w:ilvl w:val="0"/>
          <w:numId w:val="1"/>
        </w:num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C67FE2">
        <w:rPr>
          <w:rFonts w:ascii="Malgun Gothic Semilight" w:eastAsia="Malgun Gothic Semilight" w:hAnsi="Malgun Gothic Semilight" w:cs="Malgun Gothic Semilight"/>
        </w:rPr>
        <w:t>Writing utensils (pencils, pens, highlighters etc…)</w:t>
      </w:r>
    </w:p>
    <w:p w:rsidR="00501BF6" w:rsidRPr="00C67FE2" w:rsidRDefault="00501BF6" w:rsidP="00501BF6">
      <w:pPr>
        <w:pStyle w:val="ListParagraph"/>
        <w:numPr>
          <w:ilvl w:val="0"/>
          <w:numId w:val="1"/>
        </w:num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C67FE2">
        <w:rPr>
          <w:rFonts w:ascii="Malgun Gothic Semilight" w:eastAsia="Malgun Gothic Semilight" w:hAnsi="Malgun Gothic Semilight" w:cs="Malgun Gothic Semilight"/>
        </w:rPr>
        <w:t>Independent reading book</w:t>
      </w:r>
    </w:p>
    <w:p w:rsidR="00501BF6" w:rsidRPr="00C67FE2" w:rsidRDefault="00501BF6" w:rsidP="00501BF6">
      <w:pPr>
        <w:pStyle w:val="ListParagraph"/>
        <w:numPr>
          <w:ilvl w:val="0"/>
          <w:numId w:val="1"/>
        </w:numPr>
        <w:spacing w:after="0" w:line="240" w:lineRule="auto"/>
        <w:rPr>
          <w:rFonts w:ascii="Malgun Gothic Semilight" w:eastAsia="Malgun Gothic Semilight" w:hAnsi="Malgun Gothic Semilight" w:cs="Malgun Gothic Semilight"/>
        </w:rPr>
      </w:pPr>
      <w:r w:rsidRPr="00C67FE2">
        <w:rPr>
          <w:rFonts w:ascii="Malgun Gothic Semilight" w:eastAsia="Malgun Gothic Semilight" w:hAnsi="Malgun Gothic Semilight" w:cs="Malgun Gothic Semilight"/>
        </w:rPr>
        <w:t>Composition book (s)</w:t>
      </w:r>
    </w:p>
    <w:p w:rsidR="00501BF6" w:rsidRDefault="00501BF6" w:rsidP="00055CA2">
      <w:pPr>
        <w:pStyle w:val="ListParagraph"/>
        <w:numPr>
          <w:ilvl w:val="0"/>
          <w:numId w:val="1"/>
        </w:numPr>
        <w:spacing w:after="0" w:line="240" w:lineRule="auto"/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C67FE2">
        <w:rPr>
          <w:rFonts w:ascii="Malgun Gothic Semilight" w:eastAsia="Malgun Gothic Semilight" w:hAnsi="Malgun Gothic Semilight" w:cs="Malgun Gothic Semilight"/>
        </w:rPr>
        <w:t>Agenda</w:t>
      </w:r>
    </w:p>
    <w:p w:rsidR="00C67FE2" w:rsidRDefault="00C67FE2" w:rsidP="00C67FE2">
      <w:pPr>
        <w:spacing w:after="0" w:line="240" w:lineRule="auto"/>
        <w:rPr>
          <w:b/>
          <w:sz w:val="24"/>
          <w:szCs w:val="24"/>
          <w:u w:val="single"/>
        </w:rPr>
      </w:pPr>
    </w:p>
    <w:p w:rsidR="00C67FE2" w:rsidRPr="003F5FE3" w:rsidRDefault="00C67FE2" w:rsidP="00C67FE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F5FE3">
        <w:rPr>
          <w:rFonts w:asciiTheme="majorHAnsi" w:hAnsiTheme="majorHAnsi" w:cstheme="majorHAnsi"/>
          <w:sz w:val="24"/>
          <w:szCs w:val="24"/>
          <w:u w:val="single"/>
        </w:rPr>
        <w:t>Classroom resources</w:t>
      </w:r>
      <w:r w:rsidRPr="003F5FE3">
        <w:rPr>
          <w:rFonts w:asciiTheme="majorHAnsi" w:hAnsiTheme="majorHAnsi" w:cstheme="majorHAnsi"/>
          <w:sz w:val="24"/>
          <w:szCs w:val="24"/>
        </w:rPr>
        <w:t xml:space="preserve">:  </w:t>
      </w:r>
    </w:p>
    <w:p w:rsidR="003F5FE3" w:rsidRPr="00D72173" w:rsidRDefault="003F5FE3" w:rsidP="00C67FE2">
      <w:pPr>
        <w:spacing w:after="0" w:line="240" w:lineRule="auto"/>
        <w:rPr>
          <w:rFonts w:asciiTheme="majorHAnsi" w:eastAsia="Malgun Gothic Semilight" w:hAnsiTheme="majorHAnsi" w:cstheme="majorHAnsi"/>
          <w:sz w:val="24"/>
          <w:szCs w:val="24"/>
        </w:rPr>
      </w:pPr>
      <w:r w:rsidRPr="003F5FE3">
        <w:rPr>
          <w:rFonts w:asciiTheme="majorHAnsi" w:hAnsiTheme="majorHAnsi" w:cstheme="majorHAnsi"/>
          <w:sz w:val="24"/>
          <w:szCs w:val="24"/>
        </w:rPr>
        <w:t xml:space="preserve">Students will utilize the Springboard (College Board) textbook.  Additionally, a variety of other fiction and nonfiction texts will be </w:t>
      </w:r>
      <w:r w:rsidR="00E7122D" w:rsidRPr="003F5FE3">
        <w:rPr>
          <w:rFonts w:asciiTheme="majorHAnsi" w:hAnsiTheme="majorHAnsi" w:cstheme="majorHAnsi"/>
          <w:sz w:val="24"/>
          <w:szCs w:val="24"/>
        </w:rPr>
        <w:t>used</w:t>
      </w:r>
      <w:r w:rsidR="00E7122D">
        <w:rPr>
          <w:rFonts w:asciiTheme="majorHAnsi" w:hAnsiTheme="majorHAnsi" w:cstheme="majorHAnsi"/>
          <w:sz w:val="24"/>
          <w:szCs w:val="24"/>
        </w:rPr>
        <w:t xml:space="preserve"> in</w:t>
      </w:r>
      <w:r w:rsidRPr="003F5FE3">
        <w:rPr>
          <w:rFonts w:asciiTheme="majorHAnsi" w:hAnsiTheme="majorHAnsi" w:cstheme="majorHAnsi"/>
          <w:sz w:val="24"/>
          <w:szCs w:val="24"/>
        </w:rPr>
        <w:t xml:space="preserve"> both paper and online platforms.  Students will also be required to to complete a novel study.</w:t>
      </w:r>
      <w:r w:rsidRPr="003F5FE3">
        <w:rPr>
          <w:rFonts w:asciiTheme="majorHAnsi" w:eastAsia="Malgun Gothic Semilight" w:hAnsiTheme="majorHAnsi" w:cstheme="majorHAnsi"/>
        </w:rPr>
        <w:t xml:space="preserve">  </w:t>
      </w:r>
      <w:r w:rsidRPr="00D72173">
        <w:rPr>
          <w:rFonts w:asciiTheme="majorHAnsi" w:eastAsia="Malgun Gothic Semilight" w:hAnsiTheme="majorHAnsi" w:cstheme="majorHAnsi"/>
          <w:sz w:val="24"/>
          <w:szCs w:val="24"/>
        </w:rPr>
        <w:t>Books will be provided.</w:t>
      </w:r>
    </w:p>
    <w:p w:rsidR="003F5FE3" w:rsidRDefault="003F5FE3" w:rsidP="00C67FE2">
      <w:pPr>
        <w:spacing w:after="0" w:line="240" w:lineRule="auto"/>
        <w:rPr>
          <w:rFonts w:asciiTheme="majorHAnsi" w:eastAsia="Malgun Gothic Semilight" w:hAnsiTheme="majorHAnsi" w:cstheme="majorHAnsi"/>
          <w:b/>
        </w:rPr>
      </w:pPr>
    </w:p>
    <w:p w:rsidR="003F5FE3" w:rsidRDefault="003F5FE3" w:rsidP="00C67FE2">
      <w:pPr>
        <w:spacing w:after="0" w:line="240" w:lineRule="auto"/>
        <w:rPr>
          <w:rFonts w:asciiTheme="majorHAnsi" w:eastAsia="Malgun Gothic Semilight" w:hAnsiTheme="majorHAnsi" w:cstheme="majorHAnsi"/>
          <w:b/>
        </w:rPr>
      </w:pPr>
    </w:p>
    <w:p w:rsidR="00C67FE2" w:rsidRPr="003F5FE3" w:rsidRDefault="003F5FE3" w:rsidP="00C67FE2">
      <w:pPr>
        <w:spacing w:after="0" w:line="240" w:lineRule="auto"/>
        <w:rPr>
          <w:rFonts w:asciiTheme="majorHAnsi" w:eastAsia="Malgun Gothic Semilight" w:hAnsiTheme="majorHAnsi" w:cstheme="majorHAnsi"/>
          <w:b/>
        </w:rPr>
      </w:pPr>
      <w:r>
        <w:rPr>
          <w:rFonts w:asciiTheme="majorHAnsi" w:eastAsia="Malgun Gothic Semilight" w:hAnsiTheme="majorHAnsi" w:cstheme="majorHAnsi"/>
          <w:b/>
        </w:rPr>
        <w:t xml:space="preserve"> </w:t>
      </w:r>
    </w:p>
    <w:p w:rsidR="00052B9A" w:rsidRDefault="00052B9A" w:rsidP="00E92409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sz w:val="20"/>
          <w:szCs w:val="20"/>
          <w:u w:val="single"/>
        </w:rPr>
      </w:pPr>
    </w:p>
    <w:p w:rsidR="00E92409" w:rsidRPr="00190F8D" w:rsidRDefault="00E92409" w:rsidP="00E92409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sz w:val="20"/>
          <w:szCs w:val="20"/>
          <w:u w:val="single"/>
        </w:rPr>
      </w:pPr>
      <w:r w:rsidRPr="00190F8D">
        <w:rPr>
          <w:rFonts w:ascii="Malgun Gothic Semilight" w:eastAsia="Malgun Gothic Semilight" w:hAnsi="Malgun Gothic Semilight" w:cs="Malgun Gothic Semilight"/>
          <w:b/>
          <w:sz w:val="20"/>
          <w:szCs w:val="20"/>
          <w:u w:val="single"/>
        </w:rPr>
        <w:lastRenderedPageBreak/>
        <w:t>Grading Policy</w:t>
      </w:r>
    </w:p>
    <w:p w:rsidR="00E92409" w:rsidRPr="00804000" w:rsidRDefault="00E92409" w:rsidP="00E92409">
      <w:pPr>
        <w:spacing w:after="0" w:line="240" w:lineRule="auto"/>
        <w:rPr>
          <w:rFonts w:ascii="Malgun Gothic Semilight" w:eastAsia="Malgun Gothic Semilight" w:hAnsi="Malgun Gothic Semilight" w:cs="Malgun Gothic Semilight"/>
          <w:sz w:val="20"/>
          <w:szCs w:val="20"/>
        </w:rPr>
      </w:pPr>
      <w:r w:rsidRPr="00804000">
        <w:rPr>
          <w:rFonts w:ascii="Malgun Gothic Semilight" w:eastAsia="Malgun Gothic Semilight" w:hAnsi="Malgun Gothic Semilight" w:cs="Malgun Gothic Semilight"/>
          <w:sz w:val="20"/>
          <w:szCs w:val="20"/>
        </w:rPr>
        <w:t>Classwork/Writing Process………………………………………………………………………………</w:t>
      </w:r>
      <w:r w:rsidR="00C52332">
        <w:rPr>
          <w:rFonts w:ascii="Malgun Gothic Semilight" w:eastAsia="Malgun Gothic Semilight" w:hAnsi="Malgun Gothic Semilight" w:cs="Malgun Gothic Semilight"/>
          <w:sz w:val="20"/>
          <w:szCs w:val="20"/>
        </w:rPr>
        <w:t>…</w:t>
      </w:r>
      <w:r w:rsidR="00BF5CBF">
        <w:rPr>
          <w:rFonts w:ascii="Malgun Gothic Semilight" w:eastAsia="Malgun Gothic Semilight" w:hAnsi="Malgun Gothic Semilight" w:cs="Malgun Gothic Semilight"/>
          <w:sz w:val="20"/>
          <w:szCs w:val="20"/>
        </w:rPr>
        <w:t>…</w:t>
      </w:r>
      <w:r w:rsidRPr="00804000">
        <w:rPr>
          <w:rFonts w:ascii="Malgun Gothic Semilight" w:eastAsia="Malgun Gothic Semilight" w:hAnsi="Malgun Gothic Semilight" w:cs="Malgun Gothic Semilight"/>
          <w:sz w:val="20"/>
          <w:szCs w:val="20"/>
        </w:rPr>
        <w:t>35%</w:t>
      </w:r>
    </w:p>
    <w:p w:rsidR="00E92409" w:rsidRPr="00804000" w:rsidRDefault="00E92409" w:rsidP="00E92409">
      <w:pPr>
        <w:spacing w:after="0" w:line="240" w:lineRule="auto"/>
        <w:rPr>
          <w:rFonts w:ascii="Malgun Gothic Semilight" w:eastAsia="Malgun Gothic Semilight" w:hAnsi="Malgun Gothic Semilight" w:cs="Malgun Gothic Semilight"/>
          <w:sz w:val="20"/>
          <w:szCs w:val="20"/>
        </w:rPr>
      </w:pPr>
      <w:r w:rsidRPr="00804000">
        <w:rPr>
          <w:rFonts w:ascii="Malgun Gothic Semilight" w:eastAsia="Malgun Gothic Semilight" w:hAnsi="Malgun Gothic Semilight" w:cs="Malgun Gothic Semilight"/>
          <w:sz w:val="20"/>
          <w:szCs w:val="20"/>
        </w:rPr>
        <w:t>Performance</w:t>
      </w:r>
      <w:r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Tasks (final essays, unit tests, </w:t>
      </w:r>
      <w:r w:rsidR="00C52332">
        <w:rPr>
          <w:rFonts w:ascii="Malgun Gothic Semilight" w:eastAsia="Malgun Gothic Semilight" w:hAnsi="Malgun Gothic Semilight" w:cs="Malgun Gothic Semilight"/>
          <w:sz w:val="20"/>
          <w:szCs w:val="20"/>
        </w:rPr>
        <w:t>etc.</w:t>
      </w:r>
      <w:r w:rsidR="00BF5CBF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)  </w:t>
      </w:r>
      <w:r>
        <w:rPr>
          <w:rFonts w:ascii="Malgun Gothic Semilight" w:eastAsia="Malgun Gothic Semilight" w:hAnsi="Malgun Gothic Semilight" w:cs="Malgun Gothic Semilight"/>
          <w:sz w:val="20"/>
          <w:szCs w:val="20"/>
        </w:rPr>
        <w:t>…………………………………….</w:t>
      </w:r>
      <w:r w:rsidRPr="00804000">
        <w:rPr>
          <w:rFonts w:ascii="Malgun Gothic Semilight" w:eastAsia="Malgun Gothic Semilight" w:hAnsi="Malgun Gothic Semilight" w:cs="Malgun Gothic Semilight"/>
          <w:sz w:val="20"/>
          <w:szCs w:val="20"/>
        </w:rPr>
        <w:t>………….30%</w:t>
      </w:r>
    </w:p>
    <w:p w:rsidR="00E92409" w:rsidRPr="00804000" w:rsidRDefault="00E92409" w:rsidP="00E92409">
      <w:pPr>
        <w:spacing w:after="0" w:line="240" w:lineRule="auto"/>
        <w:rPr>
          <w:rFonts w:ascii="Malgun Gothic Semilight" w:eastAsia="Malgun Gothic Semilight" w:hAnsi="Malgun Gothic Semilight" w:cs="Malgun Gothic Semilight"/>
          <w:sz w:val="20"/>
          <w:szCs w:val="20"/>
        </w:rPr>
      </w:pPr>
      <w:r w:rsidRPr="00804000">
        <w:rPr>
          <w:rFonts w:ascii="Malgun Gothic Semilight" w:eastAsia="Malgun Gothic Semilight" w:hAnsi="Malgun Gothic Semilight" w:cs="Malgun Gothic Semilight"/>
          <w:sz w:val="20"/>
          <w:szCs w:val="20"/>
        </w:rPr>
        <w:t>Mini-A</w:t>
      </w:r>
      <w:r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ssessments (Touchstones, quizzes, </w:t>
      </w:r>
      <w:r w:rsidR="00C52332">
        <w:rPr>
          <w:rFonts w:ascii="Malgun Gothic Semilight" w:eastAsia="Malgun Gothic Semilight" w:hAnsi="Malgun Gothic Semilight" w:cs="Malgun Gothic Semilight"/>
          <w:sz w:val="20"/>
          <w:szCs w:val="20"/>
        </w:rPr>
        <w:t>etc.)</w:t>
      </w:r>
      <w:r w:rsidR="00BF5CBF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.  </w:t>
      </w:r>
      <w:r w:rsidRPr="00804000">
        <w:rPr>
          <w:rFonts w:ascii="Malgun Gothic Semilight" w:eastAsia="Malgun Gothic Semilight" w:hAnsi="Malgun Gothic Semilight" w:cs="Malgun Gothic Semilight"/>
          <w:sz w:val="20"/>
          <w:szCs w:val="20"/>
        </w:rPr>
        <w:t>…………………………………………………25%</w:t>
      </w:r>
    </w:p>
    <w:p w:rsidR="00E92409" w:rsidRPr="007114A5" w:rsidRDefault="00E92409" w:rsidP="007114A5">
      <w:pPr>
        <w:spacing w:after="0" w:line="240" w:lineRule="auto"/>
        <w:rPr>
          <w:rFonts w:ascii="Malgun Gothic Semilight" w:eastAsia="Malgun Gothic Semilight" w:hAnsi="Malgun Gothic Semilight" w:cs="Malgun Gothic Semilight"/>
          <w:sz w:val="20"/>
          <w:szCs w:val="20"/>
        </w:rPr>
      </w:pPr>
      <w:r w:rsidRPr="00804000">
        <w:rPr>
          <w:rFonts w:ascii="Malgun Gothic Semilight" w:eastAsia="Malgun Gothic Semilight" w:hAnsi="Malgun Gothic Semilight" w:cs="Malgun Gothic Semilight"/>
          <w:sz w:val="20"/>
          <w:szCs w:val="20"/>
        </w:rPr>
        <w:t>Practice Assignments………………………………………………………………………………………</w:t>
      </w:r>
      <w:r>
        <w:rPr>
          <w:rFonts w:ascii="Malgun Gothic Semilight" w:eastAsia="Malgun Gothic Semilight" w:hAnsi="Malgun Gothic Semilight" w:cs="Malgun Gothic Semilight"/>
          <w:sz w:val="20"/>
          <w:szCs w:val="20"/>
        </w:rPr>
        <w:t>…</w:t>
      </w:r>
      <w:r w:rsidR="00BF5CBF">
        <w:rPr>
          <w:rFonts w:ascii="Malgun Gothic Semilight" w:eastAsia="Malgun Gothic Semilight" w:hAnsi="Malgun Gothic Semilight" w:cs="Malgun Gothic Semilight"/>
          <w:sz w:val="20"/>
          <w:szCs w:val="20"/>
        </w:rPr>
        <w:t>….</w:t>
      </w:r>
      <w:r w:rsidRPr="00804000">
        <w:rPr>
          <w:rFonts w:ascii="Malgun Gothic Semilight" w:eastAsia="Malgun Gothic Semilight" w:hAnsi="Malgun Gothic Semilight" w:cs="Malgun Gothic Semilight"/>
          <w:sz w:val="20"/>
          <w:szCs w:val="20"/>
        </w:rPr>
        <w:t>10%</w:t>
      </w:r>
    </w:p>
    <w:p w:rsidR="007114A5" w:rsidRPr="006B243A" w:rsidRDefault="007114A5" w:rsidP="007114A5">
      <w:pPr>
        <w:pStyle w:val="NormalWeb"/>
        <w:numPr>
          <w:ilvl w:val="0"/>
          <w:numId w:val="4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6B243A">
        <w:rPr>
          <w:rFonts w:asciiTheme="majorHAnsi" w:hAnsiTheme="majorHAnsi" w:cstheme="majorHAnsi"/>
          <w:color w:val="000000"/>
          <w:sz w:val="22"/>
          <w:szCs w:val="22"/>
        </w:rPr>
        <w:t>Graded homework will not be accepted after the due date…will result in a zero</w:t>
      </w:r>
    </w:p>
    <w:p w:rsidR="007114A5" w:rsidRDefault="007114A5" w:rsidP="007114A5">
      <w:pPr>
        <w:pStyle w:val="NormalWeb"/>
        <w:numPr>
          <w:ilvl w:val="0"/>
          <w:numId w:val="4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6B243A">
        <w:rPr>
          <w:rFonts w:asciiTheme="majorHAnsi" w:hAnsiTheme="majorHAnsi" w:cstheme="majorHAnsi"/>
          <w:color w:val="000000"/>
          <w:sz w:val="22"/>
          <w:szCs w:val="22"/>
        </w:rPr>
        <w:t>A student who does not attempt to complete an assignment will receive a zero</w:t>
      </w:r>
    </w:p>
    <w:p w:rsidR="007114A5" w:rsidRDefault="007114A5" w:rsidP="007114A5">
      <w:pPr>
        <w:pStyle w:val="NormalWeb"/>
        <w:numPr>
          <w:ilvl w:val="1"/>
          <w:numId w:val="4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6B243A">
        <w:rPr>
          <w:rFonts w:asciiTheme="majorHAnsi" w:hAnsiTheme="majorHAnsi" w:cstheme="majorHAnsi"/>
          <w:color w:val="000000"/>
          <w:sz w:val="22"/>
          <w:szCs w:val="22"/>
        </w:rPr>
        <w:t>Anything exceeding the student's name on the paper is considered an "attempt"</w:t>
      </w:r>
    </w:p>
    <w:p w:rsidR="007114A5" w:rsidRPr="006B243A" w:rsidRDefault="007114A5" w:rsidP="007114A5">
      <w:pPr>
        <w:pStyle w:val="NormalWeb"/>
        <w:numPr>
          <w:ilvl w:val="1"/>
          <w:numId w:val="4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6B243A">
        <w:rPr>
          <w:rFonts w:asciiTheme="majorHAnsi" w:hAnsiTheme="majorHAnsi" w:cstheme="majorHAnsi"/>
          <w:color w:val="000000"/>
          <w:sz w:val="22"/>
          <w:szCs w:val="22"/>
        </w:rPr>
        <w:t>Student may not receive any grade less than a 50 on any “attempted” assignment</w:t>
      </w:r>
    </w:p>
    <w:p w:rsidR="007114A5" w:rsidRPr="006B243A" w:rsidRDefault="007114A5" w:rsidP="007114A5">
      <w:pPr>
        <w:pStyle w:val="NormalWeb"/>
        <w:numPr>
          <w:ilvl w:val="0"/>
          <w:numId w:val="4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6B243A">
        <w:rPr>
          <w:rFonts w:asciiTheme="majorHAnsi" w:hAnsiTheme="majorHAnsi" w:cstheme="majorHAnsi"/>
          <w:color w:val="000000"/>
          <w:sz w:val="22"/>
          <w:szCs w:val="22"/>
        </w:rPr>
        <w:t>An assignment other than homework will receive a point deduction of 10pts/day…max of 3 days; after the 3rd day a 1-week CCS referral will be made</w:t>
      </w:r>
    </w:p>
    <w:p w:rsidR="007114A5" w:rsidRPr="006B243A" w:rsidRDefault="007114A5" w:rsidP="007114A5">
      <w:pPr>
        <w:pStyle w:val="NormalWeb"/>
        <w:numPr>
          <w:ilvl w:val="0"/>
          <w:numId w:val="4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6B243A">
        <w:rPr>
          <w:rFonts w:asciiTheme="majorHAnsi" w:hAnsiTheme="majorHAnsi" w:cstheme="majorHAnsi"/>
          <w:color w:val="000000"/>
          <w:sz w:val="22"/>
          <w:szCs w:val="22"/>
        </w:rPr>
        <w:t>The highest grade a student can receive after the 3rd late day is a 70</w:t>
      </w:r>
    </w:p>
    <w:p w:rsidR="007114A5" w:rsidRPr="006B243A" w:rsidRDefault="007114A5" w:rsidP="007114A5">
      <w:pPr>
        <w:pStyle w:val="NormalWeb"/>
        <w:numPr>
          <w:ilvl w:val="0"/>
          <w:numId w:val="4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6B243A">
        <w:rPr>
          <w:rFonts w:asciiTheme="majorHAnsi" w:hAnsiTheme="majorHAnsi" w:cstheme="majorHAnsi"/>
          <w:color w:val="000000"/>
          <w:sz w:val="22"/>
          <w:szCs w:val="22"/>
        </w:rPr>
        <w:t>Alternate assignment will be provided by the teacher for assignments that cannot be completed in CCS</w:t>
      </w:r>
    </w:p>
    <w:p w:rsidR="007114A5" w:rsidRPr="006B243A" w:rsidRDefault="007114A5" w:rsidP="007114A5">
      <w:pPr>
        <w:pStyle w:val="NormalWeb"/>
        <w:numPr>
          <w:ilvl w:val="0"/>
          <w:numId w:val="4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6B243A">
        <w:rPr>
          <w:rFonts w:asciiTheme="majorHAnsi" w:hAnsiTheme="majorHAnsi" w:cstheme="majorHAnsi"/>
          <w:color w:val="000000"/>
          <w:sz w:val="22"/>
          <w:szCs w:val="22"/>
        </w:rPr>
        <w:t>Teachers will enter Synergy key symbols to acknowledge missing, late, etc…provides clarity for parents on the submission status of the assignment</w:t>
      </w:r>
    </w:p>
    <w:p w:rsidR="007114A5" w:rsidRDefault="007114A5" w:rsidP="007114A5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eastAsia="Malgun Gothic Semilight" w:hAnsiTheme="majorHAnsi" w:cstheme="majorHAnsi"/>
          <w:color w:val="000000"/>
        </w:rPr>
      </w:pPr>
      <w:r>
        <w:rPr>
          <w:rFonts w:asciiTheme="majorHAnsi" w:eastAsia="Malgun Gothic Semilight" w:hAnsiTheme="majorHAnsi" w:cstheme="majorHAnsi"/>
          <w:color w:val="000000"/>
        </w:rPr>
        <w:t>Papers that are torn, crumpled and/or wet WILL NOT BE ACCEPTED.</w:t>
      </w:r>
    </w:p>
    <w:p w:rsidR="007114A5" w:rsidRDefault="007114A5" w:rsidP="007114A5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eastAsia="Malgun Gothic Semilight" w:hAnsiTheme="majorHAnsi" w:cstheme="majorHAnsi"/>
          <w:color w:val="000000"/>
        </w:rPr>
      </w:pPr>
      <w:r>
        <w:rPr>
          <w:rFonts w:asciiTheme="majorHAnsi" w:eastAsia="Malgun Gothic Semilight" w:hAnsiTheme="majorHAnsi" w:cstheme="majorHAnsi"/>
          <w:color w:val="000000"/>
        </w:rPr>
        <w:t>Work submitted without the proper heading will receive a 10 point deduction.</w:t>
      </w:r>
    </w:p>
    <w:p w:rsidR="007114A5" w:rsidRPr="00E92409" w:rsidRDefault="007114A5" w:rsidP="007114A5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eastAsia="Malgun Gothic Semilight" w:hAnsiTheme="majorHAnsi" w:cstheme="majorHAnsi"/>
          <w:color w:val="000000"/>
        </w:rPr>
      </w:pPr>
      <w:r>
        <w:rPr>
          <w:rFonts w:asciiTheme="majorHAnsi" w:eastAsia="Malgun Gothic Semilight" w:hAnsiTheme="majorHAnsi" w:cstheme="majorHAnsi"/>
          <w:color w:val="000000"/>
        </w:rPr>
        <w:t xml:space="preserve">Students caught cheating on tests/quizzes, plagiarizing or sharing </w:t>
      </w:r>
      <w:r w:rsidRPr="00E92409">
        <w:rPr>
          <w:rFonts w:asciiTheme="majorHAnsi" w:eastAsia="Malgun Gothic Semilight" w:hAnsiTheme="majorHAnsi" w:cstheme="majorHAnsi"/>
          <w:color w:val="000000"/>
          <w:u w:val="single"/>
        </w:rPr>
        <w:t>independent</w:t>
      </w:r>
      <w:r>
        <w:rPr>
          <w:rFonts w:asciiTheme="majorHAnsi" w:eastAsia="Malgun Gothic Semilight" w:hAnsiTheme="majorHAnsi" w:cstheme="majorHAnsi"/>
          <w:color w:val="000000"/>
        </w:rPr>
        <w:t xml:space="preserve"> work assignments will receive a zero.</w:t>
      </w:r>
    </w:p>
    <w:p w:rsidR="007E0B1A" w:rsidRPr="003D7D8A" w:rsidRDefault="00055CA2" w:rsidP="00055CA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sz w:val="20"/>
          <w:szCs w:val="20"/>
          <w:u w:val="single"/>
        </w:rPr>
      </w:pPr>
      <w:r w:rsidRPr="003D7D8A">
        <w:rPr>
          <w:rFonts w:ascii="Malgun Gothic Semilight" w:eastAsia="Malgun Gothic Semilight" w:hAnsi="Malgun Gothic Semilight" w:cs="Malgun Gothic Semilight"/>
          <w:b/>
          <w:sz w:val="20"/>
          <w:szCs w:val="20"/>
          <w:u w:val="single"/>
        </w:rPr>
        <w:t>Independent Reading</w:t>
      </w:r>
    </w:p>
    <w:p w:rsidR="009871AC" w:rsidRPr="00D73D8A" w:rsidRDefault="00055CA2" w:rsidP="009871AC">
      <w:pPr>
        <w:spacing w:after="0" w:line="240" w:lineRule="auto"/>
        <w:rPr>
          <w:rFonts w:ascii="Malgun Gothic Semilight" w:eastAsia="Malgun Gothic Semilight" w:hAnsi="Malgun Gothic Semilight" w:cs="Malgun Gothic Semilight"/>
          <w:sz w:val="20"/>
          <w:szCs w:val="20"/>
        </w:rPr>
      </w:pPr>
      <w:r w:rsidRPr="00D73D8A">
        <w:rPr>
          <w:rFonts w:ascii="Malgun Gothic Semilight" w:eastAsia="Malgun Gothic Semilight" w:hAnsi="Malgun Gothic Semilight" w:cs="Malgun Gothic Semilight"/>
          <w:sz w:val="20"/>
          <w:szCs w:val="20"/>
        </w:rPr>
        <w:t>Students will be expected to read i</w:t>
      </w:r>
      <w:r w:rsidR="00BB5A53" w:rsidRPr="00D73D8A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ndependently </w:t>
      </w:r>
      <w:r w:rsidR="00B35A42" w:rsidRPr="00D73D8A">
        <w:rPr>
          <w:rFonts w:ascii="Malgun Gothic Semilight" w:eastAsia="Malgun Gothic Semilight" w:hAnsi="Malgun Gothic Semilight" w:cs="Malgun Gothic Semilight"/>
          <w:sz w:val="20"/>
          <w:szCs w:val="20"/>
        </w:rPr>
        <w:t>every day</w:t>
      </w:r>
      <w:r w:rsidR="0009404D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for a minimum of 30 minutes. </w:t>
      </w:r>
      <w:r w:rsidRPr="00D73D8A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</w:t>
      </w:r>
      <w:r w:rsidR="003F5FE3">
        <w:rPr>
          <w:rFonts w:ascii="Malgun Gothic Semilight" w:eastAsia="Malgun Gothic Semilight" w:hAnsi="Malgun Gothic Semilight" w:cs="Malgun Gothic Semilight"/>
          <w:sz w:val="20"/>
          <w:szCs w:val="20"/>
        </w:rPr>
        <w:t>Because choice is very important, s</w:t>
      </w:r>
      <w:r w:rsidR="009871AC" w:rsidRPr="00D73D8A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tudents may </w:t>
      </w:r>
      <w:r w:rsidR="003F5FE3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select </w:t>
      </w:r>
      <w:r w:rsidR="009871AC" w:rsidRPr="00D73D8A">
        <w:rPr>
          <w:rFonts w:ascii="Malgun Gothic Semilight" w:eastAsia="Malgun Gothic Semilight" w:hAnsi="Malgun Gothic Semilight" w:cs="Malgun Gothic Semilight"/>
          <w:sz w:val="20"/>
          <w:szCs w:val="20"/>
        </w:rPr>
        <w:t>their</w:t>
      </w:r>
      <w:r w:rsidR="003F5FE3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own reading material</w:t>
      </w:r>
      <w:r w:rsidR="009871AC" w:rsidRPr="00D73D8A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from the Cooper Learning Commons, the classroom</w:t>
      </w:r>
      <w:r w:rsidR="009871AC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Scholastic L</w:t>
      </w:r>
      <w:r w:rsidR="009871AC" w:rsidRPr="00D73D8A">
        <w:rPr>
          <w:rFonts w:ascii="Malgun Gothic Semilight" w:eastAsia="Malgun Gothic Semilight" w:hAnsi="Malgun Gothic Semilight" w:cs="Malgun Gothic Semilight"/>
          <w:sz w:val="20"/>
          <w:szCs w:val="20"/>
        </w:rPr>
        <w:t>ibra</w:t>
      </w:r>
      <w:r w:rsidR="009871AC">
        <w:rPr>
          <w:rFonts w:ascii="Malgun Gothic Semilight" w:eastAsia="Malgun Gothic Semilight" w:hAnsi="Malgun Gothic Semilight" w:cs="Malgun Gothic Semilight"/>
          <w:sz w:val="20"/>
          <w:szCs w:val="20"/>
        </w:rPr>
        <w:t>ry</w:t>
      </w:r>
      <w:r w:rsidR="003F5FE3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or public library</w:t>
      </w:r>
      <w:r w:rsidR="002B71D0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system</w:t>
      </w:r>
      <w:r w:rsidR="009871AC" w:rsidRPr="00D73D8A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.  </w:t>
      </w:r>
      <w:r w:rsidR="002B71D0">
        <w:rPr>
          <w:rFonts w:ascii="Malgun Gothic Semilight" w:eastAsia="Malgun Gothic Semilight" w:hAnsi="Malgun Gothic Semilight" w:cs="Malgun Gothic Semilight"/>
          <w:sz w:val="20"/>
          <w:szCs w:val="20"/>
        </w:rPr>
        <w:t>During the beginning of the quarter, t</w:t>
      </w:r>
      <w:r w:rsidR="003F5FE3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he </w:t>
      </w:r>
      <w:r w:rsidR="002B71D0">
        <w:rPr>
          <w:rFonts w:ascii="Malgun Gothic Semilight" w:eastAsia="Malgun Gothic Semilight" w:hAnsi="Malgun Gothic Semilight" w:cs="Malgun Gothic Semilight"/>
          <w:sz w:val="20"/>
          <w:szCs w:val="20"/>
        </w:rPr>
        <w:t>student</w:t>
      </w:r>
      <w:r w:rsidR="00694980">
        <w:rPr>
          <w:rFonts w:ascii="Malgun Gothic Semilight" w:eastAsia="Malgun Gothic Semilight" w:hAnsi="Malgun Gothic Semilight" w:cs="Malgun Gothic Semilight"/>
          <w:sz w:val="20"/>
          <w:szCs w:val="20"/>
        </w:rPr>
        <w:t>s</w:t>
      </w:r>
      <w:r w:rsidR="002B71D0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will set goals and reflect on their current reading practices.  The teacher will conference w</w:t>
      </w:r>
      <w:r w:rsidR="003F5FE3">
        <w:rPr>
          <w:rFonts w:ascii="Malgun Gothic Semilight" w:eastAsia="Malgun Gothic Semilight" w:hAnsi="Malgun Gothic Semilight" w:cs="Malgun Gothic Semilight"/>
          <w:sz w:val="20"/>
          <w:szCs w:val="20"/>
        </w:rPr>
        <w:t>ith them</w:t>
      </w:r>
      <w:r w:rsidR="009871AC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regular</w:t>
      </w:r>
      <w:r w:rsidR="00AD762B">
        <w:rPr>
          <w:rFonts w:ascii="Malgun Gothic Semilight" w:eastAsia="Malgun Gothic Semilight" w:hAnsi="Malgun Gothic Semilight" w:cs="Malgun Gothic Semilight"/>
          <w:sz w:val="20"/>
          <w:szCs w:val="20"/>
        </w:rPr>
        <w:t>ly</w:t>
      </w:r>
      <w:r w:rsidR="002B71D0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to suggest strategies, monitor</w:t>
      </w:r>
      <w:r w:rsidR="00A757F5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book selectio</w:t>
      </w:r>
      <w:r w:rsidR="002B71D0">
        <w:rPr>
          <w:rFonts w:ascii="Malgun Gothic Semilight" w:eastAsia="Malgun Gothic Semilight" w:hAnsi="Malgun Gothic Semilight" w:cs="Malgun Gothic Semilight"/>
          <w:sz w:val="20"/>
          <w:szCs w:val="20"/>
        </w:rPr>
        <w:t>n, check comprehension and assess reading stamina.</w:t>
      </w:r>
      <w:r w:rsidR="000B2972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</w:t>
      </w:r>
    </w:p>
    <w:p w:rsidR="0046152F" w:rsidRDefault="0046152F" w:rsidP="00055CA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sz w:val="20"/>
          <w:szCs w:val="20"/>
          <w:u w:val="single"/>
        </w:rPr>
      </w:pPr>
    </w:p>
    <w:p w:rsidR="00F872B5" w:rsidRPr="003D7D8A" w:rsidRDefault="00F872B5" w:rsidP="00055CA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sz w:val="20"/>
          <w:szCs w:val="20"/>
          <w:u w:val="single"/>
        </w:rPr>
      </w:pPr>
      <w:r w:rsidRPr="003D7D8A">
        <w:rPr>
          <w:rFonts w:ascii="Malgun Gothic Semilight" w:eastAsia="Malgun Gothic Semilight" w:hAnsi="Malgun Gothic Semilight" w:cs="Malgun Gothic Semilight"/>
          <w:b/>
          <w:sz w:val="20"/>
          <w:szCs w:val="20"/>
          <w:u w:val="single"/>
        </w:rPr>
        <w:t>Recurring Homework Assignments</w:t>
      </w:r>
    </w:p>
    <w:p w:rsidR="00F872B5" w:rsidRDefault="00F872B5" w:rsidP="00055CA2">
      <w:pPr>
        <w:spacing w:after="0" w:line="240" w:lineRule="auto"/>
        <w:rPr>
          <w:rFonts w:ascii="Malgun Gothic Semilight" w:eastAsia="Malgun Gothic Semilight" w:hAnsi="Malgun Gothic Semilight" w:cs="Malgun Gothic Semilight"/>
          <w:sz w:val="20"/>
          <w:szCs w:val="20"/>
        </w:rPr>
      </w:pPr>
      <w:r w:rsidRPr="00D73D8A">
        <w:rPr>
          <w:rFonts w:ascii="Malgun Gothic Semilight" w:eastAsia="Malgun Gothic Semilight" w:hAnsi="Malgun Gothic Semilight" w:cs="Malgun Gothic Semilight"/>
          <w:sz w:val="20"/>
          <w:szCs w:val="20"/>
        </w:rPr>
        <w:t>Students will be given a week</w:t>
      </w:r>
      <w:r w:rsidR="00120C59">
        <w:rPr>
          <w:rFonts w:ascii="Malgun Gothic Semilight" w:eastAsia="Malgun Gothic Semilight" w:hAnsi="Malgun Gothic Semilight" w:cs="Malgun Gothic Semilight"/>
          <w:sz w:val="20"/>
          <w:szCs w:val="20"/>
        </w:rPr>
        <w:t>ly vocabulary list that contain</w:t>
      </w:r>
      <w:r w:rsidR="00602BB2">
        <w:rPr>
          <w:rFonts w:ascii="Malgun Gothic Semilight" w:eastAsia="Malgun Gothic Semilight" w:hAnsi="Malgun Gothic Semilight" w:cs="Malgun Gothic Semilight"/>
          <w:sz w:val="20"/>
          <w:szCs w:val="20"/>
        </w:rPr>
        <w:t>s</w:t>
      </w:r>
      <w:r w:rsidRPr="00D73D8A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words related to </w:t>
      </w:r>
      <w:r w:rsidR="00B35A42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an </w:t>
      </w:r>
      <w:r w:rsidRPr="00D73D8A">
        <w:rPr>
          <w:rFonts w:ascii="Malgun Gothic Semilight" w:eastAsia="Malgun Gothic Semilight" w:hAnsi="Malgun Gothic Semilight" w:cs="Malgun Gothic Semilight"/>
          <w:sz w:val="20"/>
          <w:szCs w:val="20"/>
        </w:rPr>
        <w:t>anchor text as well as Latin and Greek roots, prefixes and s</w:t>
      </w:r>
      <w:r w:rsidR="00FD0AF5">
        <w:rPr>
          <w:rFonts w:ascii="Malgun Gothic Semilight" w:eastAsia="Malgun Gothic Semilight" w:hAnsi="Malgun Gothic Semilight" w:cs="Malgun Gothic Semilight"/>
          <w:sz w:val="20"/>
          <w:szCs w:val="20"/>
        </w:rPr>
        <w:t>uffixes.  Additionally, they</w:t>
      </w:r>
      <w:r w:rsidRPr="00D73D8A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will be assigned an “Article of the Week.”</w:t>
      </w:r>
      <w:r w:rsidR="00B35A42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 </w:t>
      </w:r>
      <w:r w:rsidR="00120C59">
        <w:rPr>
          <w:rFonts w:ascii="Malgun Gothic Semilight" w:eastAsia="Malgun Gothic Semilight" w:hAnsi="Malgun Gothic Semilight" w:cs="Malgun Gothic Semilight"/>
          <w:sz w:val="20"/>
          <w:szCs w:val="20"/>
        </w:rPr>
        <w:t>Students will critically read and annotate the article to pose questions, model their think</w:t>
      </w:r>
      <w:r w:rsidR="0023799C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ing and </w:t>
      </w:r>
      <w:r w:rsidR="000B2972">
        <w:rPr>
          <w:rFonts w:ascii="Malgun Gothic Semilight" w:eastAsia="Malgun Gothic Semilight" w:hAnsi="Malgun Gothic Semilight" w:cs="Malgun Gothic Semilight"/>
          <w:sz w:val="20"/>
          <w:szCs w:val="20"/>
        </w:rPr>
        <w:t>identify/decode unknown words.</w:t>
      </w:r>
      <w:r w:rsidR="00C73D75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</w:t>
      </w:r>
      <w:r w:rsidR="00B35A42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This </w:t>
      </w:r>
      <w:r w:rsidR="0023799C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assignment </w:t>
      </w:r>
      <w:r w:rsidR="00B35A42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will assist in </w:t>
      </w:r>
      <w:r w:rsidR="00B35A42" w:rsidRPr="00D73D8A">
        <w:rPr>
          <w:rFonts w:ascii="Malgun Gothic Semilight" w:eastAsia="Malgun Gothic Semilight" w:hAnsi="Malgun Gothic Semilight" w:cs="Malgun Gothic Semilight"/>
          <w:sz w:val="20"/>
          <w:szCs w:val="20"/>
        </w:rPr>
        <w:t>building</w:t>
      </w:r>
      <w:r w:rsidR="00B35A42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background knowledge, </w:t>
      </w:r>
      <w:r w:rsidRPr="00D73D8A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critical thinking, reading </w:t>
      </w:r>
      <w:r w:rsidR="0023799C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comprehension and writing </w:t>
      </w:r>
      <w:r w:rsidR="00602BB2">
        <w:rPr>
          <w:rFonts w:ascii="Malgun Gothic Semilight" w:eastAsia="Malgun Gothic Semilight" w:hAnsi="Malgun Gothic Semilight" w:cs="Malgun Gothic Semilight"/>
          <w:sz w:val="20"/>
          <w:szCs w:val="20"/>
        </w:rPr>
        <w:t>ability</w:t>
      </w:r>
      <w:r w:rsidR="0023799C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. </w:t>
      </w:r>
    </w:p>
    <w:p w:rsidR="0046152F" w:rsidRDefault="0046152F" w:rsidP="00055CA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sz w:val="20"/>
          <w:szCs w:val="20"/>
          <w:u w:val="single"/>
        </w:rPr>
      </w:pPr>
    </w:p>
    <w:p w:rsidR="0023799C" w:rsidRPr="0023799C" w:rsidRDefault="0023799C" w:rsidP="00055CA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sz w:val="20"/>
          <w:szCs w:val="20"/>
        </w:rPr>
      </w:pPr>
      <w:r w:rsidRPr="0023799C">
        <w:rPr>
          <w:rFonts w:ascii="Malgun Gothic Semilight" w:eastAsia="Malgun Gothic Semilight" w:hAnsi="Malgun Gothic Semilight" w:cs="Malgun Gothic Semilight"/>
          <w:b/>
          <w:sz w:val="20"/>
          <w:szCs w:val="20"/>
          <w:u w:val="single"/>
        </w:rPr>
        <w:t>Classroom Expectations</w:t>
      </w:r>
      <w:r>
        <w:rPr>
          <w:rFonts w:ascii="Malgun Gothic Semilight" w:eastAsia="Malgun Gothic Semilight" w:hAnsi="Malgun Gothic Semilight" w:cs="Malgun Gothic Semilight"/>
          <w:b/>
          <w:sz w:val="20"/>
          <w:szCs w:val="20"/>
          <w:u w:val="single"/>
        </w:rPr>
        <w:t xml:space="preserve">: </w:t>
      </w:r>
      <w:r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 xml:space="preserve"> Accountability, Integrity and Respect (AIR)</w:t>
      </w:r>
    </w:p>
    <w:p w:rsidR="0023799C" w:rsidRDefault="001A0CB7" w:rsidP="00055CA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>Treat every person, place, thing</w:t>
      </w:r>
      <w:r w:rsidR="00D83AFC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 xml:space="preserve"> and idea in this room with care.</w:t>
      </w:r>
    </w:p>
    <w:p w:rsidR="0023799C" w:rsidRDefault="00D83AFC" w:rsidP="00055CA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>Take responsibility</w:t>
      </w:r>
      <w:r w:rsidR="0023799C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 xml:space="preserve"> for your choices and accept the consequences.</w:t>
      </w:r>
    </w:p>
    <w:p w:rsidR="0023799C" w:rsidRDefault="0023799C" w:rsidP="00055CA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>Come to class prepared to actively think, positively participate and respectfully collaborate.</w:t>
      </w:r>
    </w:p>
    <w:p w:rsidR="0023799C" w:rsidRDefault="0023799C" w:rsidP="00055CA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>Follow instructions: written and verb</w:t>
      </w:r>
      <w:r w:rsidR="00D83AFC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 xml:space="preserve">al.  </w:t>
      </w:r>
    </w:p>
    <w:p w:rsidR="0023799C" w:rsidRDefault="00D83AFC" w:rsidP="00055CA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 xml:space="preserve">Only </w:t>
      </w:r>
      <w:r w:rsidR="0023799C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>use ele</w:t>
      </w:r>
      <w:r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>ctronic devices in class with</w:t>
      </w:r>
      <w:r w:rsidR="0023799C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 xml:space="preserve"> teacher’s permission.</w:t>
      </w:r>
    </w:p>
    <w:p w:rsidR="00FF2327" w:rsidRDefault="00FF2327" w:rsidP="00055CA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sz w:val="20"/>
          <w:szCs w:val="20"/>
        </w:rPr>
      </w:pPr>
    </w:p>
    <w:p w:rsidR="0023799C" w:rsidRDefault="00FF2327" w:rsidP="00055CA2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>*Students will place the syllabus in t</w:t>
      </w:r>
      <w:r w:rsidR="006943B3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>he front of their binder for</w:t>
      </w:r>
      <w:r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 xml:space="preserve"> reference.</w:t>
      </w:r>
      <w:bookmarkStart w:id="0" w:name="_GoBack"/>
      <w:bookmarkEnd w:id="0"/>
    </w:p>
    <w:sectPr w:rsidR="0023799C" w:rsidSect="0073115D">
      <w:pgSz w:w="12240" w:h="15840"/>
      <w:pgMar w:top="1440" w:right="990" w:bottom="72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FDC"/>
    <w:multiLevelType w:val="hybridMultilevel"/>
    <w:tmpl w:val="C700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17F"/>
    <w:multiLevelType w:val="hybridMultilevel"/>
    <w:tmpl w:val="003EC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6352A"/>
    <w:multiLevelType w:val="hybridMultilevel"/>
    <w:tmpl w:val="81BE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28C"/>
    <w:multiLevelType w:val="hybridMultilevel"/>
    <w:tmpl w:val="6F4E8C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8E"/>
    <w:rsid w:val="00036ABF"/>
    <w:rsid w:val="00052B9A"/>
    <w:rsid w:val="00055CA2"/>
    <w:rsid w:val="0005629F"/>
    <w:rsid w:val="00090C43"/>
    <w:rsid w:val="0009404D"/>
    <w:rsid w:val="000B2972"/>
    <w:rsid w:val="000B4B5C"/>
    <w:rsid w:val="000D25F9"/>
    <w:rsid w:val="000D40DC"/>
    <w:rsid w:val="0010222D"/>
    <w:rsid w:val="00116335"/>
    <w:rsid w:val="00120C59"/>
    <w:rsid w:val="001760F3"/>
    <w:rsid w:val="001827A8"/>
    <w:rsid w:val="00190F8D"/>
    <w:rsid w:val="001A0CB7"/>
    <w:rsid w:val="001A69CE"/>
    <w:rsid w:val="001A6AA1"/>
    <w:rsid w:val="001D4B5D"/>
    <w:rsid w:val="00224BED"/>
    <w:rsid w:val="0023799C"/>
    <w:rsid w:val="002726D8"/>
    <w:rsid w:val="0028246C"/>
    <w:rsid w:val="002B71D0"/>
    <w:rsid w:val="002D6E1A"/>
    <w:rsid w:val="003057D0"/>
    <w:rsid w:val="00324ED7"/>
    <w:rsid w:val="00357CBC"/>
    <w:rsid w:val="003655C9"/>
    <w:rsid w:val="0037490B"/>
    <w:rsid w:val="003D7D8A"/>
    <w:rsid w:val="003F5FE3"/>
    <w:rsid w:val="0041166F"/>
    <w:rsid w:val="0046152F"/>
    <w:rsid w:val="0046744B"/>
    <w:rsid w:val="00484345"/>
    <w:rsid w:val="004C4269"/>
    <w:rsid w:val="004F751F"/>
    <w:rsid w:val="00501BF6"/>
    <w:rsid w:val="00591C8E"/>
    <w:rsid w:val="00602BB2"/>
    <w:rsid w:val="00631201"/>
    <w:rsid w:val="00692166"/>
    <w:rsid w:val="006943B3"/>
    <w:rsid w:val="00694980"/>
    <w:rsid w:val="007114A5"/>
    <w:rsid w:val="0073115D"/>
    <w:rsid w:val="00737BE5"/>
    <w:rsid w:val="00785A30"/>
    <w:rsid w:val="00794305"/>
    <w:rsid w:val="007E0B1A"/>
    <w:rsid w:val="00804000"/>
    <w:rsid w:val="008066DB"/>
    <w:rsid w:val="008333CF"/>
    <w:rsid w:val="00847AA2"/>
    <w:rsid w:val="008A2843"/>
    <w:rsid w:val="008D573B"/>
    <w:rsid w:val="008E3FF8"/>
    <w:rsid w:val="008F40C8"/>
    <w:rsid w:val="00920A6A"/>
    <w:rsid w:val="00963A74"/>
    <w:rsid w:val="009660B8"/>
    <w:rsid w:val="00974419"/>
    <w:rsid w:val="009871AC"/>
    <w:rsid w:val="009E203C"/>
    <w:rsid w:val="00A60F50"/>
    <w:rsid w:val="00A757F5"/>
    <w:rsid w:val="00A94283"/>
    <w:rsid w:val="00AC7E39"/>
    <w:rsid w:val="00AD2AD9"/>
    <w:rsid w:val="00AD762B"/>
    <w:rsid w:val="00B35A42"/>
    <w:rsid w:val="00B8057C"/>
    <w:rsid w:val="00B829E4"/>
    <w:rsid w:val="00BB5A53"/>
    <w:rsid w:val="00BF5CBF"/>
    <w:rsid w:val="00C120EA"/>
    <w:rsid w:val="00C52332"/>
    <w:rsid w:val="00C67FE2"/>
    <w:rsid w:val="00C73D75"/>
    <w:rsid w:val="00CB7780"/>
    <w:rsid w:val="00D01EF7"/>
    <w:rsid w:val="00D72173"/>
    <w:rsid w:val="00D73D8A"/>
    <w:rsid w:val="00D83AFC"/>
    <w:rsid w:val="00D85BAF"/>
    <w:rsid w:val="00DC71E7"/>
    <w:rsid w:val="00DF38B7"/>
    <w:rsid w:val="00E20DE6"/>
    <w:rsid w:val="00E31B25"/>
    <w:rsid w:val="00E7122D"/>
    <w:rsid w:val="00E92409"/>
    <w:rsid w:val="00E93CDF"/>
    <w:rsid w:val="00EA06E7"/>
    <w:rsid w:val="00F24C7A"/>
    <w:rsid w:val="00F25B24"/>
    <w:rsid w:val="00F31352"/>
    <w:rsid w:val="00F427CF"/>
    <w:rsid w:val="00F872B5"/>
    <w:rsid w:val="00FB43D6"/>
    <w:rsid w:val="00FD0AF5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26FA"/>
  <w15:chartTrackingRefBased/>
  <w15:docId w15:val="{6E08D393-E1B5-4B8A-BCCA-58799745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C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6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2AD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67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1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mea.paden@cobb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ie.hayes@cobb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mea.paden@cobbk12.org" TargetMode="External"/><Relationship Id="rId5" Type="http://schemas.openxmlformats.org/officeDocument/2006/relationships/hyperlink" Target="mailto:jamie.hayes@cobbk12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Clark</dc:creator>
  <cp:keywords/>
  <dc:description/>
  <cp:lastModifiedBy>Jamie Hayes</cp:lastModifiedBy>
  <cp:revision>4</cp:revision>
  <cp:lastPrinted>2018-07-27T15:41:00Z</cp:lastPrinted>
  <dcterms:created xsi:type="dcterms:W3CDTF">2018-07-27T18:25:00Z</dcterms:created>
  <dcterms:modified xsi:type="dcterms:W3CDTF">2018-08-16T17:32:00Z</dcterms:modified>
</cp:coreProperties>
</file>